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A66" w:rsidRDefault="00C61A66" w:rsidP="0045784C">
      <w:pPr>
        <w:spacing w:after="0" w:line="480" w:lineRule="auto"/>
        <w:contextualSpacing/>
        <w:jc w:val="center"/>
        <w:rPr>
          <w:rFonts w:ascii="Times New Roman" w:hAnsi="Times New Roman" w:cs="Times New Roman"/>
          <w:sz w:val="24"/>
          <w:szCs w:val="24"/>
        </w:rPr>
      </w:pPr>
    </w:p>
    <w:p w:rsidR="00C61A66" w:rsidRDefault="00C61A66" w:rsidP="0045784C">
      <w:pPr>
        <w:spacing w:after="0" w:line="480" w:lineRule="auto"/>
        <w:contextualSpacing/>
        <w:jc w:val="center"/>
        <w:rPr>
          <w:rFonts w:ascii="Times New Roman" w:hAnsi="Times New Roman" w:cs="Times New Roman"/>
          <w:sz w:val="24"/>
          <w:szCs w:val="24"/>
        </w:rPr>
      </w:pPr>
    </w:p>
    <w:p w:rsidR="00C61A66" w:rsidRDefault="00C61A66" w:rsidP="0045784C">
      <w:pPr>
        <w:spacing w:after="0" w:line="480" w:lineRule="auto"/>
        <w:contextualSpacing/>
        <w:jc w:val="center"/>
        <w:rPr>
          <w:rFonts w:ascii="Times New Roman" w:hAnsi="Times New Roman" w:cs="Times New Roman"/>
          <w:sz w:val="24"/>
          <w:szCs w:val="24"/>
        </w:rPr>
      </w:pPr>
    </w:p>
    <w:p w:rsidR="00C61A66" w:rsidRDefault="00C61A66" w:rsidP="0045784C">
      <w:pPr>
        <w:spacing w:after="0" w:line="480" w:lineRule="auto"/>
        <w:contextualSpacing/>
        <w:jc w:val="center"/>
        <w:rPr>
          <w:rFonts w:ascii="Times New Roman" w:hAnsi="Times New Roman" w:cs="Times New Roman"/>
          <w:sz w:val="24"/>
          <w:szCs w:val="24"/>
        </w:rPr>
      </w:pPr>
    </w:p>
    <w:p w:rsidR="00C61A66" w:rsidRDefault="00C61A66" w:rsidP="0045784C">
      <w:pPr>
        <w:spacing w:after="0" w:line="480" w:lineRule="auto"/>
        <w:contextualSpacing/>
        <w:jc w:val="center"/>
        <w:rPr>
          <w:rFonts w:ascii="Times New Roman" w:hAnsi="Times New Roman" w:cs="Times New Roman"/>
          <w:sz w:val="24"/>
          <w:szCs w:val="24"/>
        </w:rPr>
      </w:pPr>
    </w:p>
    <w:p w:rsidR="00C61A66" w:rsidRDefault="00C61A66" w:rsidP="0045784C">
      <w:pPr>
        <w:spacing w:after="0" w:line="480" w:lineRule="auto"/>
        <w:contextualSpacing/>
        <w:jc w:val="center"/>
        <w:rPr>
          <w:rFonts w:ascii="Times New Roman" w:hAnsi="Times New Roman" w:cs="Times New Roman"/>
          <w:sz w:val="24"/>
          <w:szCs w:val="24"/>
        </w:rPr>
      </w:pPr>
    </w:p>
    <w:p w:rsidR="00C61A66" w:rsidRDefault="00C61A66" w:rsidP="0045784C">
      <w:pPr>
        <w:spacing w:after="0" w:line="480" w:lineRule="auto"/>
        <w:contextualSpacing/>
        <w:jc w:val="center"/>
        <w:rPr>
          <w:rFonts w:ascii="Times New Roman" w:hAnsi="Times New Roman" w:cs="Times New Roman"/>
          <w:sz w:val="24"/>
          <w:szCs w:val="24"/>
        </w:rPr>
      </w:pPr>
    </w:p>
    <w:p w:rsidR="00C61A66" w:rsidRDefault="00C61A66" w:rsidP="0045784C">
      <w:pPr>
        <w:spacing w:after="0" w:line="480" w:lineRule="auto"/>
        <w:contextualSpacing/>
        <w:jc w:val="center"/>
        <w:rPr>
          <w:rFonts w:ascii="Times New Roman" w:hAnsi="Times New Roman" w:cs="Times New Roman"/>
          <w:sz w:val="24"/>
          <w:szCs w:val="24"/>
        </w:rPr>
      </w:pPr>
    </w:p>
    <w:p w:rsidR="00C61A66" w:rsidRPr="00C61A66" w:rsidRDefault="00C61A66" w:rsidP="0045784C">
      <w:pPr>
        <w:spacing w:after="0" w:line="480" w:lineRule="auto"/>
        <w:contextualSpacing/>
        <w:jc w:val="center"/>
        <w:rPr>
          <w:rFonts w:ascii="Times New Roman" w:hAnsi="Times New Roman" w:cs="Times New Roman"/>
          <w:sz w:val="24"/>
          <w:szCs w:val="24"/>
        </w:rPr>
      </w:pPr>
      <w:r w:rsidRPr="00C61A66">
        <w:rPr>
          <w:rFonts w:ascii="Times New Roman" w:hAnsi="Times New Roman" w:cs="Times New Roman"/>
          <w:sz w:val="24"/>
          <w:szCs w:val="24"/>
        </w:rPr>
        <w:t>Achieving Goals</w:t>
      </w:r>
    </w:p>
    <w:p w:rsidR="00C61A66" w:rsidRPr="00C61A66" w:rsidRDefault="00C61A66" w:rsidP="0045784C">
      <w:pPr>
        <w:spacing w:after="0" w:line="480" w:lineRule="auto"/>
        <w:contextualSpacing/>
        <w:jc w:val="center"/>
        <w:rPr>
          <w:rFonts w:ascii="Times New Roman" w:hAnsi="Times New Roman" w:cs="Times New Roman"/>
          <w:sz w:val="24"/>
          <w:szCs w:val="24"/>
        </w:rPr>
      </w:pPr>
      <w:r w:rsidRPr="00C61A66">
        <w:rPr>
          <w:rFonts w:ascii="Times New Roman" w:hAnsi="Times New Roman" w:cs="Times New Roman"/>
          <w:sz w:val="24"/>
          <w:szCs w:val="24"/>
        </w:rPr>
        <w:t>Student’s Name</w:t>
      </w:r>
    </w:p>
    <w:p w:rsidR="00C61A66" w:rsidRPr="00C61A66" w:rsidRDefault="00C61A66" w:rsidP="0045784C">
      <w:pPr>
        <w:spacing w:after="0" w:line="480" w:lineRule="auto"/>
        <w:contextualSpacing/>
        <w:jc w:val="center"/>
        <w:rPr>
          <w:rFonts w:ascii="Times New Roman" w:hAnsi="Times New Roman" w:cs="Times New Roman"/>
          <w:sz w:val="24"/>
          <w:szCs w:val="24"/>
        </w:rPr>
      </w:pPr>
      <w:r w:rsidRPr="00C61A66">
        <w:rPr>
          <w:rFonts w:ascii="Times New Roman" w:hAnsi="Times New Roman" w:cs="Times New Roman"/>
          <w:sz w:val="24"/>
          <w:szCs w:val="24"/>
        </w:rPr>
        <w:t>Institution Affiliation</w:t>
      </w:r>
    </w:p>
    <w:p w:rsidR="00C61A66" w:rsidRPr="00C61A66" w:rsidRDefault="00C61A66" w:rsidP="0045784C">
      <w:pPr>
        <w:spacing w:after="0" w:line="480" w:lineRule="auto"/>
        <w:contextualSpacing/>
        <w:jc w:val="center"/>
        <w:rPr>
          <w:rFonts w:ascii="Times New Roman" w:hAnsi="Times New Roman" w:cs="Times New Roman"/>
          <w:sz w:val="24"/>
          <w:szCs w:val="24"/>
        </w:rPr>
      </w:pPr>
      <w:r w:rsidRPr="00C61A66">
        <w:rPr>
          <w:rFonts w:ascii="Times New Roman" w:hAnsi="Times New Roman" w:cs="Times New Roman"/>
          <w:sz w:val="24"/>
          <w:szCs w:val="24"/>
        </w:rPr>
        <w:t>Date</w:t>
      </w:r>
    </w:p>
    <w:p w:rsidR="00C61A66" w:rsidRDefault="00C61A66" w:rsidP="0045784C">
      <w:pPr>
        <w:spacing w:after="0" w:line="480" w:lineRule="auto"/>
        <w:contextualSpacing/>
        <w:jc w:val="center"/>
        <w:rPr>
          <w:rFonts w:ascii="Times New Roman" w:hAnsi="Times New Roman" w:cs="Times New Roman"/>
          <w:sz w:val="24"/>
          <w:szCs w:val="24"/>
        </w:rPr>
      </w:pPr>
    </w:p>
    <w:p w:rsidR="00C61A66" w:rsidRDefault="00C61A66" w:rsidP="0045784C">
      <w:pPr>
        <w:spacing w:after="0" w:line="480" w:lineRule="auto"/>
        <w:contextualSpacing/>
        <w:jc w:val="center"/>
        <w:rPr>
          <w:rFonts w:ascii="Times New Roman" w:hAnsi="Times New Roman" w:cs="Times New Roman"/>
          <w:sz w:val="24"/>
          <w:szCs w:val="24"/>
        </w:rPr>
      </w:pPr>
    </w:p>
    <w:p w:rsidR="00C61A66" w:rsidRDefault="00C61A66" w:rsidP="0045784C">
      <w:pPr>
        <w:spacing w:after="0" w:line="480" w:lineRule="auto"/>
        <w:contextualSpacing/>
        <w:jc w:val="center"/>
        <w:rPr>
          <w:rFonts w:ascii="Times New Roman" w:hAnsi="Times New Roman" w:cs="Times New Roman"/>
          <w:sz w:val="24"/>
          <w:szCs w:val="24"/>
        </w:rPr>
      </w:pPr>
    </w:p>
    <w:p w:rsidR="00C61A66" w:rsidRDefault="00C61A66" w:rsidP="0045784C">
      <w:pPr>
        <w:spacing w:after="0" w:line="480" w:lineRule="auto"/>
        <w:contextualSpacing/>
        <w:jc w:val="center"/>
        <w:rPr>
          <w:rFonts w:ascii="Times New Roman" w:hAnsi="Times New Roman" w:cs="Times New Roman"/>
          <w:sz w:val="24"/>
          <w:szCs w:val="24"/>
        </w:rPr>
      </w:pPr>
    </w:p>
    <w:p w:rsidR="00C61A66" w:rsidRDefault="00C61A66" w:rsidP="0045784C">
      <w:pPr>
        <w:spacing w:after="0" w:line="480" w:lineRule="auto"/>
        <w:contextualSpacing/>
        <w:jc w:val="center"/>
        <w:rPr>
          <w:rFonts w:ascii="Times New Roman" w:hAnsi="Times New Roman" w:cs="Times New Roman"/>
          <w:sz w:val="24"/>
          <w:szCs w:val="24"/>
        </w:rPr>
      </w:pPr>
    </w:p>
    <w:p w:rsidR="00C61A66" w:rsidRDefault="00C61A66" w:rsidP="0045784C">
      <w:pPr>
        <w:spacing w:after="0" w:line="480" w:lineRule="auto"/>
        <w:contextualSpacing/>
        <w:jc w:val="center"/>
        <w:rPr>
          <w:rFonts w:ascii="Times New Roman" w:hAnsi="Times New Roman" w:cs="Times New Roman"/>
          <w:sz w:val="24"/>
          <w:szCs w:val="24"/>
        </w:rPr>
      </w:pPr>
    </w:p>
    <w:p w:rsidR="00C61A66" w:rsidRPr="00C61A66" w:rsidRDefault="00C61A66" w:rsidP="0045784C">
      <w:pPr>
        <w:spacing w:after="0" w:line="480" w:lineRule="auto"/>
        <w:contextualSpacing/>
        <w:jc w:val="center"/>
        <w:rPr>
          <w:rFonts w:ascii="Times New Roman" w:hAnsi="Times New Roman" w:cs="Times New Roman"/>
          <w:sz w:val="24"/>
          <w:szCs w:val="24"/>
        </w:rPr>
      </w:pPr>
      <w:r w:rsidRPr="00C61A66">
        <w:rPr>
          <w:rFonts w:ascii="Times New Roman" w:hAnsi="Times New Roman" w:cs="Times New Roman"/>
          <w:sz w:val="24"/>
          <w:szCs w:val="24"/>
        </w:rPr>
        <w:t>Achieving Goals</w:t>
      </w:r>
    </w:p>
    <w:p w:rsidR="00902B09" w:rsidRPr="00C61A66" w:rsidRDefault="00C61A66" w:rsidP="0045784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02B09" w:rsidRPr="00C61A66">
        <w:rPr>
          <w:rFonts w:ascii="Times New Roman" w:hAnsi="Times New Roman" w:cs="Times New Roman"/>
          <w:sz w:val="24"/>
          <w:szCs w:val="24"/>
        </w:rPr>
        <w:t>Everyone has a standard set for himself or herself that governs the color, distance, or shape of individual success. The definitions are relative, and they are primarily determined by the environment that people live in</w:t>
      </w:r>
      <w:r w:rsidRPr="00C61A66">
        <w:rPr>
          <w:rFonts w:ascii="Times New Roman" w:hAnsi="Times New Roman" w:cs="Times New Roman"/>
          <w:sz w:val="24"/>
          <w:szCs w:val="24"/>
        </w:rPr>
        <w:t xml:space="preserve"> (Gawain, 2017)</w:t>
      </w:r>
      <w:r w:rsidR="00902B09" w:rsidRPr="00C61A66">
        <w:rPr>
          <w:rFonts w:ascii="Times New Roman" w:hAnsi="Times New Roman" w:cs="Times New Roman"/>
          <w:sz w:val="24"/>
          <w:szCs w:val="24"/>
        </w:rPr>
        <w:t xml:space="preserve">. However, the uniting point is that each human has a level that he or she perceives as success or reaching a goal or achieving a goal. The </w:t>
      </w:r>
      <w:r w:rsidR="00902B09" w:rsidRPr="00C61A66">
        <w:rPr>
          <w:rFonts w:ascii="Times New Roman" w:hAnsi="Times New Roman" w:cs="Times New Roman"/>
          <w:sz w:val="24"/>
          <w:szCs w:val="24"/>
        </w:rPr>
        <w:lastRenderedPageBreak/>
        <w:t>main question that we should ask ourselves is, 'how do you reach your goal and how do you achieve your goal?' look at the person seated next to you and ask that vital question that can transform his or her life, 'how do you achieve your goal. I bet the neighbor is smiling because he or she is already visualizing his or her purpose and drawing the perfect roadmap</w:t>
      </w:r>
      <w:r w:rsidRPr="00C61A66">
        <w:rPr>
          <w:rFonts w:ascii="Times New Roman" w:hAnsi="Times New Roman" w:cs="Times New Roman"/>
          <w:sz w:val="24"/>
          <w:szCs w:val="24"/>
        </w:rPr>
        <w:t xml:space="preserve"> (Cashman, 2017)</w:t>
      </w:r>
      <w:r w:rsidR="00902B09" w:rsidRPr="00C61A66">
        <w:rPr>
          <w:rFonts w:ascii="Times New Roman" w:hAnsi="Times New Roman" w:cs="Times New Roman"/>
          <w:sz w:val="24"/>
          <w:szCs w:val="24"/>
        </w:rPr>
        <w:t xml:space="preserve">. My name is XXX, and I am here to present to you the tips on how to reach your goal and achieve your goal. </w:t>
      </w:r>
    </w:p>
    <w:p w:rsidR="00902B09" w:rsidRPr="00C61A66" w:rsidRDefault="00C61A66" w:rsidP="0045784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02B09" w:rsidRPr="00C61A66">
        <w:rPr>
          <w:rFonts w:ascii="Times New Roman" w:hAnsi="Times New Roman" w:cs="Times New Roman"/>
          <w:sz w:val="24"/>
          <w:szCs w:val="24"/>
        </w:rPr>
        <w:t>Someone, my confuse the two aspects and even conclude that they are similar. The truth of the matter is that they are quite different. Also though they both talk about individual success, reaching your goal focuses on the roadmap to success, why achieving your goal focuses on maintaining the level of attained success. One must learn to differentiate these two factors from the beginning of a career or profession to help him, or her know the workable plan</w:t>
      </w:r>
      <w:r w:rsidRPr="00C61A66">
        <w:rPr>
          <w:rFonts w:ascii="Times New Roman" w:hAnsi="Times New Roman" w:cs="Times New Roman"/>
          <w:sz w:val="24"/>
          <w:szCs w:val="24"/>
        </w:rPr>
        <w:t xml:space="preserve"> (O’Neill, Fanning, Lamb &amp; Steinberger, 2018)</w:t>
      </w:r>
      <w:r w:rsidR="00902B09" w:rsidRPr="00C61A66">
        <w:rPr>
          <w:rFonts w:ascii="Times New Roman" w:hAnsi="Times New Roman" w:cs="Times New Roman"/>
          <w:sz w:val="24"/>
          <w:szCs w:val="24"/>
        </w:rPr>
        <w:t>. The first trick that draws the roadmap is aiming high. A famous quote states that if you want to reach to the moon aim for the stars, this trick should also chart a path towards success</w:t>
      </w:r>
      <w:r w:rsidRPr="00C61A66">
        <w:rPr>
          <w:rFonts w:ascii="Times New Roman" w:hAnsi="Times New Roman" w:cs="Times New Roman"/>
          <w:sz w:val="24"/>
          <w:szCs w:val="24"/>
        </w:rPr>
        <w:t xml:space="preserve"> (Butler, 2017)</w:t>
      </w:r>
      <w:r w:rsidR="00902B09" w:rsidRPr="00C61A66">
        <w:rPr>
          <w:rFonts w:ascii="Times New Roman" w:hAnsi="Times New Roman" w:cs="Times New Roman"/>
          <w:sz w:val="24"/>
          <w:szCs w:val="24"/>
        </w:rPr>
        <w:t>. Believe in low or humble beginnings and work towards the top. Following this path ensures that you meet the challenges that will enable you to grow stronger</w:t>
      </w:r>
      <w:r w:rsidRPr="00C61A66">
        <w:rPr>
          <w:rFonts w:ascii="Times New Roman" w:hAnsi="Times New Roman" w:cs="Times New Roman"/>
          <w:sz w:val="24"/>
          <w:szCs w:val="24"/>
        </w:rPr>
        <w:t xml:space="preserve"> (Bradley, 2016)</w:t>
      </w:r>
      <w:r w:rsidR="00902B09" w:rsidRPr="00C61A66">
        <w:rPr>
          <w:rFonts w:ascii="Times New Roman" w:hAnsi="Times New Roman" w:cs="Times New Roman"/>
          <w:sz w:val="24"/>
          <w:szCs w:val="24"/>
        </w:rPr>
        <w:t>. The most crucial element is keeping track of your performance to ensure that your goals are set to the reach and achieve your goals. Remember, if you want to go to the moon, aim for the stars.</w:t>
      </w:r>
    </w:p>
    <w:p w:rsidR="0045784C" w:rsidRDefault="0045784C">
      <w:pPr>
        <w:rPr>
          <w:rFonts w:ascii="Times New Roman" w:hAnsi="Times New Roman" w:cs="Times New Roman"/>
          <w:sz w:val="24"/>
          <w:szCs w:val="24"/>
        </w:rPr>
      </w:pPr>
      <w:r>
        <w:rPr>
          <w:rFonts w:ascii="Times New Roman" w:hAnsi="Times New Roman" w:cs="Times New Roman"/>
          <w:sz w:val="24"/>
          <w:szCs w:val="24"/>
        </w:rPr>
        <w:br w:type="page"/>
      </w:r>
    </w:p>
    <w:p w:rsidR="00090255" w:rsidRPr="00C61A66" w:rsidRDefault="00902B09" w:rsidP="0045784C">
      <w:pPr>
        <w:spacing w:after="0" w:line="480" w:lineRule="auto"/>
        <w:contextualSpacing/>
        <w:jc w:val="center"/>
        <w:rPr>
          <w:rFonts w:ascii="Times New Roman" w:hAnsi="Times New Roman" w:cs="Times New Roman"/>
          <w:sz w:val="24"/>
          <w:szCs w:val="24"/>
        </w:rPr>
      </w:pPr>
      <w:bookmarkStart w:id="0" w:name="_GoBack"/>
      <w:bookmarkEnd w:id="0"/>
      <w:r w:rsidRPr="00C61A66">
        <w:rPr>
          <w:rFonts w:ascii="Times New Roman" w:hAnsi="Times New Roman" w:cs="Times New Roman"/>
          <w:sz w:val="24"/>
          <w:szCs w:val="24"/>
        </w:rPr>
        <w:lastRenderedPageBreak/>
        <w:t>References</w:t>
      </w:r>
    </w:p>
    <w:p w:rsidR="00902B09" w:rsidRPr="00C61A66" w:rsidRDefault="00902B09" w:rsidP="0045784C">
      <w:pPr>
        <w:spacing w:after="0" w:line="480" w:lineRule="auto"/>
        <w:contextualSpacing/>
        <w:rPr>
          <w:rFonts w:ascii="Times New Roman" w:hAnsi="Times New Roman" w:cs="Times New Roman"/>
          <w:sz w:val="24"/>
          <w:szCs w:val="24"/>
        </w:rPr>
      </w:pPr>
      <w:r w:rsidRPr="00C61A66">
        <w:rPr>
          <w:rFonts w:ascii="Times New Roman" w:hAnsi="Times New Roman" w:cs="Times New Roman"/>
          <w:sz w:val="24"/>
          <w:szCs w:val="24"/>
        </w:rPr>
        <w:t xml:space="preserve">Butler, J. (2017). Defining and achieving your desired. Essential Personal Finance: A Practical </w:t>
      </w:r>
      <w:r w:rsidR="00C61A66">
        <w:rPr>
          <w:rFonts w:ascii="Times New Roman" w:hAnsi="Times New Roman" w:cs="Times New Roman"/>
          <w:sz w:val="24"/>
          <w:szCs w:val="24"/>
        </w:rPr>
        <w:tab/>
      </w:r>
      <w:r w:rsidRPr="00C61A66">
        <w:rPr>
          <w:rFonts w:ascii="Times New Roman" w:hAnsi="Times New Roman" w:cs="Times New Roman"/>
          <w:sz w:val="24"/>
          <w:szCs w:val="24"/>
        </w:rPr>
        <w:t>Guide for Students, 29.</w:t>
      </w:r>
    </w:p>
    <w:p w:rsidR="00C61A66" w:rsidRPr="00C61A66" w:rsidRDefault="00C61A66" w:rsidP="0045784C">
      <w:pPr>
        <w:spacing w:after="0" w:line="480" w:lineRule="auto"/>
        <w:contextualSpacing/>
        <w:rPr>
          <w:rFonts w:ascii="Times New Roman" w:hAnsi="Times New Roman" w:cs="Times New Roman"/>
          <w:sz w:val="24"/>
          <w:szCs w:val="24"/>
        </w:rPr>
      </w:pPr>
      <w:r w:rsidRPr="00C61A66">
        <w:rPr>
          <w:rFonts w:ascii="Times New Roman" w:hAnsi="Times New Roman" w:cs="Times New Roman"/>
          <w:sz w:val="24"/>
          <w:szCs w:val="24"/>
        </w:rPr>
        <w:t xml:space="preserve">Bradley, G. (2016). Benefit Realisation Management: A practical guide to achieving benefits </w:t>
      </w:r>
      <w:r>
        <w:rPr>
          <w:rFonts w:ascii="Times New Roman" w:hAnsi="Times New Roman" w:cs="Times New Roman"/>
          <w:sz w:val="24"/>
          <w:szCs w:val="24"/>
        </w:rPr>
        <w:tab/>
      </w:r>
      <w:r w:rsidRPr="00C61A66">
        <w:rPr>
          <w:rFonts w:ascii="Times New Roman" w:hAnsi="Times New Roman" w:cs="Times New Roman"/>
          <w:sz w:val="24"/>
          <w:szCs w:val="24"/>
        </w:rPr>
        <w:t>through change. Routledge.</w:t>
      </w:r>
    </w:p>
    <w:p w:rsidR="00C61A66" w:rsidRPr="00C61A66" w:rsidRDefault="00C61A66" w:rsidP="0045784C">
      <w:pPr>
        <w:spacing w:after="0" w:line="480" w:lineRule="auto"/>
        <w:contextualSpacing/>
        <w:rPr>
          <w:rFonts w:ascii="Times New Roman" w:hAnsi="Times New Roman" w:cs="Times New Roman"/>
          <w:sz w:val="24"/>
          <w:szCs w:val="24"/>
        </w:rPr>
      </w:pPr>
      <w:r w:rsidRPr="00C61A66">
        <w:rPr>
          <w:rFonts w:ascii="Times New Roman" w:hAnsi="Times New Roman" w:cs="Times New Roman"/>
          <w:sz w:val="24"/>
          <w:szCs w:val="24"/>
        </w:rPr>
        <w:t xml:space="preserve">Cashman, K. (2017). Leadership from the inside out: Becoming a leader for life. Berrett-Koehler </w:t>
      </w:r>
      <w:r>
        <w:rPr>
          <w:rFonts w:ascii="Times New Roman" w:hAnsi="Times New Roman" w:cs="Times New Roman"/>
          <w:sz w:val="24"/>
          <w:szCs w:val="24"/>
        </w:rPr>
        <w:tab/>
      </w:r>
      <w:r w:rsidRPr="00C61A66">
        <w:rPr>
          <w:rFonts w:ascii="Times New Roman" w:hAnsi="Times New Roman" w:cs="Times New Roman"/>
          <w:sz w:val="24"/>
          <w:szCs w:val="24"/>
        </w:rPr>
        <w:t xml:space="preserve">Publishers </w:t>
      </w:r>
    </w:p>
    <w:p w:rsidR="00C61A66" w:rsidRPr="00C61A66" w:rsidRDefault="00C61A66" w:rsidP="0045784C">
      <w:pPr>
        <w:spacing w:after="0" w:line="480" w:lineRule="auto"/>
        <w:contextualSpacing/>
        <w:rPr>
          <w:rFonts w:ascii="Times New Roman" w:hAnsi="Times New Roman" w:cs="Times New Roman"/>
          <w:sz w:val="24"/>
          <w:szCs w:val="24"/>
        </w:rPr>
      </w:pPr>
      <w:r w:rsidRPr="00C61A66">
        <w:rPr>
          <w:rFonts w:ascii="Times New Roman" w:hAnsi="Times New Roman" w:cs="Times New Roman"/>
          <w:sz w:val="24"/>
          <w:szCs w:val="24"/>
        </w:rPr>
        <w:t xml:space="preserve">Gawain, S. (2016). Creative Visualization-: Use the Power of Your Imagination to Create What </w:t>
      </w:r>
      <w:r>
        <w:rPr>
          <w:rFonts w:ascii="Times New Roman" w:hAnsi="Times New Roman" w:cs="Times New Roman"/>
          <w:sz w:val="24"/>
          <w:szCs w:val="24"/>
        </w:rPr>
        <w:tab/>
      </w:r>
      <w:r w:rsidRPr="00C61A66">
        <w:rPr>
          <w:rFonts w:ascii="Times New Roman" w:hAnsi="Times New Roman" w:cs="Times New Roman"/>
          <w:sz w:val="24"/>
          <w:szCs w:val="24"/>
        </w:rPr>
        <w:t>You Want in Your Life. New World Library.</w:t>
      </w:r>
    </w:p>
    <w:p w:rsidR="00C61A66" w:rsidRPr="00C61A66" w:rsidRDefault="00902B09" w:rsidP="0045784C">
      <w:pPr>
        <w:spacing w:after="0" w:line="480" w:lineRule="auto"/>
        <w:contextualSpacing/>
        <w:rPr>
          <w:rFonts w:ascii="Times New Roman" w:hAnsi="Times New Roman" w:cs="Times New Roman"/>
          <w:sz w:val="24"/>
          <w:szCs w:val="24"/>
        </w:rPr>
      </w:pPr>
      <w:r w:rsidRPr="00C61A66">
        <w:rPr>
          <w:rFonts w:ascii="Times New Roman" w:hAnsi="Times New Roman" w:cs="Times New Roman"/>
          <w:sz w:val="24"/>
          <w:szCs w:val="24"/>
        </w:rPr>
        <w:t xml:space="preserve">O’Neill, D. W., Fanning, A. L., Lamb, W. F., &amp; Steinberger, J. K. (2018). A good life for all </w:t>
      </w:r>
      <w:r w:rsidR="00C61A66">
        <w:rPr>
          <w:rFonts w:ascii="Times New Roman" w:hAnsi="Times New Roman" w:cs="Times New Roman"/>
          <w:sz w:val="24"/>
          <w:szCs w:val="24"/>
        </w:rPr>
        <w:tab/>
      </w:r>
      <w:r w:rsidRPr="00C61A66">
        <w:rPr>
          <w:rFonts w:ascii="Times New Roman" w:hAnsi="Times New Roman" w:cs="Times New Roman"/>
          <w:sz w:val="24"/>
          <w:szCs w:val="24"/>
        </w:rPr>
        <w:t>within planetary boundaries. Nature Sustainability, 1(2), 88.</w:t>
      </w:r>
    </w:p>
    <w:sectPr w:rsidR="00C61A66" w:rsidRPr="00C61A66" w:rsidSect="00C61A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7D1E" w:rsidRDefault="00EE7D1E" w:rsidP="00C61A66">
      <w:pPr>
        <w:spacing w:after="0" w:line="240" w:lineRule="auto"/>
      </w:pPr>
      <w:r>
        <w:separator/>
      </w:r>
    </w:p>
  </w:endnote>
  <w:endnote w:type="continuationSeparator" w:id="0">
    <w:p w:rsidR="00EE7D1E" w:rsidRDefault="00EE7D1E" w:rsidP="00C61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7D1E" w:rsidRDefault="00EE7D1E" w:rsidP="00C61A66">
      <w:pPr>
        <w:spacing w:after="0" w:line="240" w:lineRule="auto"/>
      </w:pPr>
      <w:r>
        <w:separator/>
      </w:r>
    </w:p>
  </w:footnote>
  <w:footnote w:type="continuationSeparator" w:id="0">
    <w:p w:rsidR="00EE7D1E" w:rsidRDefault="00EE7D1E" w:rsidP="00C61A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A66" w:rsidRPr="00C61A66" w:rsidRDefault="00C61A66" w:rsidP="00C61A66">
    <w:pPr>
      <w:pStyle w:val="Header"/>
      <w:jc w:val="right"/>
      <w:rPr>
        <w:rFonts w:ascii="Times New Roman" w:hAnsi="Times New Roman" w:cs="Times New Roman"/>
        <w:sz w:val="24"/>
      </w:rPr>
    </w:pPr>
    <w:r w:rsidRPr="00C61A66">
      <w:rPr>
        <w:rFonts w:ascii="Times New Roman" w:hAnsi="Times New Roman" w:cs="Times New Roman"/>
        <w:sz w:val="24"/>
      </w:rPr>
      <w:t>ACHIEVING GOALS</w:t>
    </w:r>
    <w:r w:rsidRPr="00C61A66">
      <w:rPr>
        <w:rFonts w:ascii="Times New Roman" w:hAnsi="Times New Roman" w:cs="Times New Roman"/>
        <w:sz w:val="24"/>
      </w:rPr>
      <w:tab/>
    </w:r>
    <w:r w:rsidRPr="00C61A66">
      <w:rPr>
        <w:rFonts w:ascii="Times New Roman" w:hAnsi="Times New Roman" w:cs="Times New Roman"/>
        <w:sz w:val="24"/>
      </w:rPr>
      <w:tab/>
    </w:r>
    <w:sdt>
      <w:sdtPr>
        <w:rPr>
          <w:rFonts w:ascii="Times New Roman" w:hAnsi="Times New Roman" w:cs="Times New Roman"/>
          <w:sz w:val="24"/>
        </w:rPr>
        <w:id w:val="1828012932"/>
        <w:docPartObj>
          <w:docPartGallery w:val="Page Numbers (Top of Page)"/>
          <w:docPartUnique/>
        </w:docPartObj>
      </w:sdtPr>
      <w:sdtEndPr>
        <w:rPr>
          <w:noProof/>
        </w:rPr>
      </w:sdtEndPr>
      <w:sdtContent>
        <w:r w:rsidRPr="00C61A66">
          <w:rPr>
            <w:rFonts w:ascii="Times New Roman" w:hAnsi="Times New Roman" w:cs="Times New Roman"/>
            <w:sz w:val="24"/>
          </w:rPr>
          <w:fldChar w:fldCharType="begin"/>
        </w:r>
        <w:r w:rsidRPr="00C61A66">
          <w:rPr>
            <w:rFonts w:ascii="Times New Roman" w:hAnsi="Times New Roman" w:cs="Times New Roman"/>
            <w:sz w:val="24"/>
          </w:rPr>
          <w:instrText xml:space="preserve"> PAGE   \* MERGEFORMAT </w:instrText>
        </w:r>
        <w:r w:rsidRPr="00C61A66">
          <w:rPr>
            <w:rFonts w:ascii="Times New Roman" w:hAnsi="Times New Roman" w:cs="Times New Roman"/>
            <w:sz w:val="24"/>
          </w:rPr>
          <w:fldChar w:fldCharType="separate"/>
        </w:r>
        <w:r w:rsidR="0045784C">
          <w:rPr>
            <w:rFonts w:ascii="Times New Roman" w:hAnsi="Times New Roman" w:cs="Times New Roman"/>
            <w:noProof/>
            <w:sz w:val="24"/>
          </w:rPr>
          <w:t>3</w:t>
        </w:r>
        <w:r w:rsidRPr="00C61A66">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A66" w:rsidRPr="00C61A66" w:rsidRDefault="00C61A66" w:rsidP="00C61A66">
    <w:pPr>
      <w:pStyle w:val="Header"/>
      <w:jc w:val="right"/>
      <w:rPr>
        <w:rFonts w:ascii="Times New Roman" w:hAnsi="Times New Roman" w:cs="Times New Roman"/>
        <w:sz w:val="24"/>
      </w:rPr>
    </w:pPr>
    <w:r w:rsidRPr="00C61A66">
      <w:rPr>
        <w:rFonts w:ascii="Times New Roman" w:hAnsi="Times New Roman" w:cs="Times New Roman"/>
        <w:sz w:val="24"/>
      </w:rPr>
      <w:t>Running head: ACHIEVING GOALS</w:t>
    </w:r>
    <w:r w:rsidRPr="00C61A66">
      <w:rPr>
        <w:rFonts w:ascii="Times New Roman" w:hAnsi="Times New Roman" w:cs="Times New Roman"/>
        <w:sz w:val="24"/>
      </w:rPr>
      <w:tab/>
    </w:r>
    <w:r w:rsidRPr="00C61A66">
      <w:rPr>
        <w:rFonts w:ascii="Times New Roman" w:hAnsi="Times New Roman" w:cs="Times New Roman"/>
        <w:sz w:val="24"/>
      </w:rPr>
      <w:tab/>
    </w:r>
    <w:sdt>
      <w:sdtPr>
        <w:rPr>
          <w:rFonts w:ascii="Times New Roman" w:hAnsi="Times New Roman" w:cs="Times New Roman"/>
          <w:sz w:val="24"/>
        </w:rPr>
        <w:id w:val="1167906057"/>
        <w:docPartObj>
          <w:docPartGallery w:val="Page Numbers (Top of Page)"/>
          <w:docPartUnique/>
        </w:docPartObj>
      </w:sdtPr>
      <w:sdtEndPr>
        <w:rPr>
          <w:noProof/>
        </w:rPr>
      </w:sdtEndPr>
      <w:sdtContent>
        <w:r w:rsidRPr="00C61A66">
          <w:rPr>
            <w:rFonts w:ascii="Times New Roman" w:hAnsi="Times New Roman" w:cs="Times New Roman"/>
            <w:sz w:val="24"/>
          </w:rPr>
          <w:fldChar w:fldCharType="begin"/>
        </w:r>
        <w:r w:rsidRPr="00C61A66">
          <w:rPr>
            <w:rFonts w:ascii="Times New Roman" w:hAnsi="Times New Roman" w:cs="Times New Roman"/>
            <w:sz w:val="24"/>
          </w:rPr>
          <w:instrText xml:space="preserve"> PAGE   \* MERGEFORMAT </w:instrText>
        </w:r>
        <w:r w:rsidRPr="00C61A66">
          <w:rPr>
            <w:rFonts w:ascii="Times New Roman" w:hAnsi="Times New Roman" w:cs="Times New Roman"/>
            <w:sz w:val="24"/>
          </w:rPr>
          <w:fldChar w:fldCharType="separate"/>
        </w:r>
        <w:r w:rsidR="0045784C">
          <w:rPr>
            <w:rFonts w:ascii="Times New Roman" w:hAnsi="Times New Roman" w:cs="Times New Roman"/>
            <w:noProof/>
            <w:sz w:val="24"/>
          </w:rPr>
          <w:t>1</w:t>
        </w:r>
        <w:r w:rsidRPr="00C61A66">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79A"/>
    <w:rsid w:val="00090255"/>
    <w:rsid w:val="0045784C"/>
    <w:rsid w:val="00462C81"/>
    <w:rsid w:val="0058589A"/>
    <w:rsid w:val="006247B7"/>
    <w:rsid w:val="0069279A"/>
    <w:rsid w:val="00902B09"/>
    <w:rsid w:val="00B77511"/>
    <w:rsid w:val="00C61A66"/>
    <w:rsid w:val="00DF6E06"/>
    <w:rsid w:val="00EE7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1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A66"/>
  </w:style>
  <w:style w:type="paragraph" w:styleId="Footer">
    <w:name w:val="footer"/>
    <w:basedOn w:val="Normal"/>
    <w:link w:val="FooterChar"/>
    <w:uiPriority w:val="99"/>
    <w:unhideWhenUsed/>
    <w:rsid w:val="00C61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A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1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A66"/>
  </w:style>
  <w:style w:type="paragraph" w:styleId="Footer">
    <w:name w:val="footer"/>
    <w:basedOn w:val="Normal"/>
    <w:link w:val="FooterChar"/>
    <w:uiPriority w:val="99"/>
    <w:unhideWhenUsed/>
    <w:rsid w:val="00C61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2019-10-20T21:45:00Z</dcterms:created>
  <dcterms:modified xsi:type="dcterms:W3CDTF">2019-10-20T21:45:00Z</dcterms:modified>
</cp:coreProperties>
</file>